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884" w:rsidRDefault="00C05884" w:rsidP="00C05884">
      <w:pPr>
        <w:rPr>
          <w:rFonts w:ascii="Times New Roman" w:hAnsi="Times New Roman" w:cs="Times New Roman"/>
          <w:b/>
          <w:bCs/>
          <w:sz w:val="24"/>
          <w:szCs w:val="24"/>
        </w:rPr>
      </w:pPr>
      <w:bookmarkStart w:id="0" w:name="_GoBack"/>
      <w:bookmarkEnd w:id="0"/>
    </w:p>
    <w:p w:rsidR="00C05884" w:rsidRDefault="00C05884" w:rsidP="00C05884">
      <w:pPr>
        <w:rPr>
          <w:rFonts w:ascii="Times New Roman" w:hAnsi="Times New Roman" w:cs="Times New Roman"/>
          <w:b/>
          <w:bCs/>
          <w:sz w:val="24"/>
          <w:szCs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5"/>
        <w:gridCol w:w="8273"/>
      </w:tblGrid>
      <w:tr w:rsidR="00C05884" w:rsidRPr="007D0C4E" w:rsidTr="009C06B9">
        <w:trPr>
          <w:trHeight w:val="612"/>
        </w:trPr>
        <w:tc>
          <w:tcPr>
            <w:tcW w:w="1295" w:type="dxa"/>
            <w:shd w:val="clear" w:color="auto" w:fill="D9D9D9"/>
          </w:tcPr>
          <w:p w:rsidR="00C05884" w:rsidRPr="007D0C4E" w:rsidRDefault="00C05884" w:rsidP="009C06B9">
            <w:pPr>
              <w:spacing w:after="0" w:line="240" w:lineRule="auto"/>
              <w:rPr>
                <w:rFonts w:ascii="Times New Roman" w:hAnsi="Times New Roman" w:cs="Times New Roman"/>
                <w:b/>
                <w:bCs/>
              </w:rPr>
            </w:pPr>
            <w:r w:rsidRPr="007D0C4E">
              <w:rPr>
                <w:rFonts w:ascii="Times New Roman" w:hAnsi="Times New Roman" w:cs="Times New Roman"/>
                <w:b/>
                <w:bCs/>
              </w:rPr>
              <w:t>Cours 3</w:t>
            </w:r>
          </w:p>
        </w:tc>
        <w:tc>
          <w:tcPr>
            <w:tcW w:w="8273" w:type="dxa"/>
            <w:shd w:val="clear" w:color="auto" w:fill="D9D9D9"/>
          </w:tcPr>
          <w:p w:rsidR="00C05884" w:rsidRPr="007D0C4E" w:rsidRDefault="00C05884" w:rsidP="009C06B9">
            <w:pPr>
              <w:spacing w:after="0" w:line="240" w:lineRule="auto"/>
              <w:jc w:val="both"/>
              <w:rPr>
                <w:rFonts w:ascii="Times New Roman" w:hAnsi="Times New Roman" w:cs="Times New Roman"/>
                <w:b/>
                <w:bCs/>
              </w:rPr>
            </w:pPr>
            <w:r w:rsidRPr="007D0C4E">
              <w:rPr>
                <w:rFonts w:ascii="Times New Roman" w:hAnsi="Times New Roman" w:cs="Times New Roman"/>
                <w:b/>
                <w:bCs/>
              </w:rPr>
              <w:t>Méthodologie de travail en systèmes grammaticaux</w:t>
            </w:r>
          </w:p>
          <w:p w:rsidR="00C05884" w:rsidRPr="007D0C4E" w:rsidRDefault="00C05884" w:rsidP="009C06B9">
            <w:pPr>
              <w:spacing w:after="0" w:line="240" w:lineRule="auto"/>
              <w:jc w:val="both"/>
              <w:rPr>
                <w:rFonts w:ascii="Times New Roman" w:hAnsi="Times New Roman" w:cs="Times New Roman"/>
                <w:b/>
                <w:bCs/>
              </w:rPr>
            </w:pPr>
            <w:r w:rsidRPr="007D0C4E">
              <w:rPr>
                <w:rFonts w:ascii="Times New Roman" w:hAnsi="Times New Roman" w:cs="Times New Roman"/>
                <w:b/>
                <w:bCs/>
              </w:rPr>
              <w:t xml:space="preserve">Terminologie de la formation  </w:t>
            </w:r>
          </w:p>
        </w:tc>
      </w:tr>
    </w:tbl>
    <w:p w:rsidR="00C05884" w:rsidRDefault="00C05884" w:rsidP="00C05884">
      <w:pP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58240" behindDoc="0" locked="0" layoutInCell="1" allowOverlap="1" wp14:anchorId="5A277B00" wp14:editId="37A6A251">
                <wp:simplePos x="0" y="0"/>
                <wp:positionH relativeFrom="column">
                  <wp:posOffset>916940</wp:posOffset>
                </wp:positionH>
                <wp:positionV relativeFrom="paragraph">
                  <wp:posOffset>132080</wp:posOffset>
                </wp:positionV>
                <wp:extent cx="3699510" cy="1367155"/>
                <wp:effectExtent l="0" t="0" r="1524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9510" cy="1367155"/>
                        </a:xfrm>
                        <a:prstGeom prst="rect">
                          <a:avLst/>
                        </a:prstGeom>
                        <a:solidFill>
                          <a:srgbClr val="FFFFFF"/>
                        </a:solidFill>
                        <a:ln w="9525">
                          <a:solidFill>
                            <a:srgbClr val="000000"/>
                          </a:solidFill>
                          <a:miter lim="800000"/>
                          <a:headEnd/>
                          <a:tailEnd/>
                        </a:ln>
                      </wps:spPr>
                      <wps:txbx>
                        <w:txbxContent>
                          <w:p w:rsidR="00C05884" w:rsidRPr="00A74430" w:rsidRDefault="00C05884" w:rsidP="00FB732A">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Introduction</w:t>
                            </w:r>
                          </w:p>
                          <w:p w:rsidR="00C05884" w:rsidRPr="00A74430" w:rsidRDefault="00C05884" w:rsidP="00C05884">
                            <w:pPr>
                              <w:pStyle w:val="Paragraphedeliste"/>
                              <w:numPr>
                                <w:ilvl w:val="0"/>
                                <w:numId w:val="4"/>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Objectifs du cours </w:t>
                            </w:r>
                          </w:p>
                          <w:p w:rsidR="00C05884" w:rsidRPr="00A74430" w:rsidRDefault="00C05884" w:rsidP="00C05884">
                            <w:pPr>
                              <w:pStyle w:val="Paragraphedeliste"/>
                              <w:numPr>
                                <w:ilvl w:val="0"/>
                                <w:numId w:val="4"/>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sz w:val="24"/>
                                <w:szCs w:val="24"/>
                              </w:rPr>
                              <w:t>Traitement des notions grammaticales et linguistiques</w:t>
                            </w:r>
                          </w:p>
                          <w:p w:rsidR="00C05884" w:rsidRPr="00A74430" w:rsidRDefault="00C05884" w:rsidP="00C05884">
                            <w:pPr>
                              <w:pStyle w:val="Paragraphedeliste"/>
                              <w:numPr>
                                <w:ilvl w:val="0"/>
                                <w:numId w:val="4"/>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sz w:val="24"/>
                                <w:szCs w:val="24"/>
                              </w:rPr>
                              <w:t xml:space="preserve">Description de la méthodologie de travail en systèmes grammaticaux </w:t>
                            </w:r>
                          </w:p>
                          <w:p w:rsidR="00C05884" w:rsidRPr="00A74430" w:rsidRDefault="00C05884" w:rsidP="00FB732A">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Conclusion </w:t>
                            </w:r>
                          </w:p>
                          <w:p w:rsidR="00C05884" w:rsidRPr="00A74430" w:rsidRDefault="00C05884" w:rsidP="00FB732A">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72.2pt;margin-top:10.4pt;width:291.3pt;height:10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">
                <v:textbox>
                  <w:txbxContent>
                    <w:p w:rsidR="00C05884" w:rsidRPr="00A74430" w:rsidRDefault="00C05884" w:rsidP="00FB732A">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Introduction</w:t>
                      </w:r>
                    </w:p>
                    <w:p w:rsidR="00C05884" w:rsidRPr="00A74430" w:rsidRDefault="00C05884" w:rsidP="00C05884">
                      <w:pPr>
                        <w:pStyle w:val="Paragraphedeliste"/>
                        <w:numPr>
                          <w:ilvl w:val="0"/>
                          <w:numId w:val="4"/>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Objectifs du cours </w:t>
                      </w:r>
                    </w:p>
                    <w:p w:rsidR="00C05884" w:rsidRPr="00A74430" w:rsidRDefault="00C05884" w:rsidP="00C05884">
                      <w:pPr>
                        <w:pStyle w:val="Paragraphedeliste"/>
                        <w:numPr>
                          <w:ilvl w:val="0"/>
                          <w:numId w:val="4"/>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sz w:val="24"/>
                          <w:szCs w:val="24"/>
                        </w:rPr>
                        <w:t>Traitement des notions grammaticales et linguistiques</w:t>
                      </w:r>
                    </w:p>
                    <w:p w:rsidR="00C05884" w:rsidRPr="00A74430" w:rsidRDefault="00C05884" w:rsidP="00C05884">
                      <w:pPr>
                        <w:pStyle w:val="Paragraphedeliste"/>
                        <w:numPr>
                          <w:ilvl w:val="0"/>
                          <w:numId w:val="4"/>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sz w:val="24"/>
                          <w:szCs w:val="24"/>
                        </w:rPr>
                        <w:t xml:space="preserve">Description de la méthodologie de travail en systèmes grammaticaux </w:t>
                      </w:r>
                    </w:p>
                    <w:p w:rsidR="00C05884" w:rsidRPr="00A74430" w:rsidRDefault="00C05884" w:rsidP="00FB732A">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Conclusion </w:t>
                      </w:r>
                    </w:p>
                    <w:p w:rsidR="00C05884" w:rsidRPr="00A74430" w:rsidRDefault="00C05884" w:rsidP="00FB732A">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 </w:t>
                      </w:r>
                    </w:p>
                  </w:txbxContent>
                </v:textbox>
              </v:shape>
            </w:pict>
          </mc:Fallback>
        </mc:AlternateContent>
      </w:r>
    </w:p>
    <w:p w:rsidR="00C05884" w:rsidRDefault="00C05884" w:rsidP="00C05884">
      <w:pPr>
        <w:rPr>
          <w:rFonts w:ascii="Times New Roman" w:hAnsi="Times New Roman" w:cs="Times New Roman"/>
          <w:b/>
          <w:bCs/>
          <w:sz w:val="24"/>
          <w:szCs w:val="24"/>
        </w:rPr>
      </w:pPr>
    </w:p>
    <w:p w:rsidR="00C05884" w:rsidRDefault="00C05884" w:rsidP="00C05884">
      <w:pPr>
        <w:rPr>
          <w:rFonts w:ascii="Times New Roman" w:hAnsi="Times New Roman" w:cs="Times New Roman"/>
          <w:b/>
          <w:bCs/>
          <w:sz w:val="24"/>
          <w:szCs w:val="24"/>
        </w:rPr>
      </w:pPr>
    </w:p>
    <w:p w:rsidR="00C05884" w:rsidRDefault="00C05884" w:rsidP="00C05884">
      <w:pPr>
        <w:rPr>
          <w:rFonts w:ascii="Times New Roman" w:hAnsi="Times New Roman" w:cs="Times New Roman"/>
          <w:b/>
          <w:bCs/>
          <w:sz w:val="24"/>
          <w:szCs w:val="24"/>
        </w:rPr>
      </w:pPr>
    </w:p>
    <w:p w:rsidR="00C05884" w:rsidRDefault="00C05884" w:rsidP="00C05884">
      <w:pPr>
        <w:rPr>
          <w:rFonts w:ascii="Times New Roman" w:hAnsi="Times New Roman" w:cs="Times New Roman"/>
          <w:b/>
          <w:bCs/>
          <w:sz w:val="24"/>
          <w:szCs w:val="24"/>
        </w:rPr>
      </w:pPr>
    </w:p>
    <w:p w:rsidR="00C05884" w:rsidRDefault="00C05884" w:rsidP="00C05884">
      <w:pPr>
        <w:rPr>
          <w:rFonts w:ascii="Times New Roman" w:hAnsi="Times New Roman" w:cs="Times New Roman"/>
          <w:b/>
          <w:bCs/>
          <w:sz w:val="24"/>
          <w:szCs w:val="24"/>
        </w:rPr>
      </w:pPr>
    </w:p>
    <w:p w:rsidR="00C05884" w:rsidRDefault="00C05884" w:rsidP="00C05884">
      <w:pPr>
        <w:rPr>
          <w:rFonts w:ascii="Times New Roman" w:hAnsi="Times New Roman" w:cs="Times New Roman"/>
          <w:b/>
          <w:bCs/>
          <w:sz w:val="24"/>
          <w:szCs w:val="24"/>
        </w:rPr>
      </w:pPr>
      <w:r>
        <w:rPr>
          <w:rFonts w:ascii="Times New Roman" w:hAnsi="Times New Roman" w:cs="Times New Roman"/>
          <w:b/>
          <w:bCs/>
          <w:sz w:val="24"/>
          <w:szCs w:val="24"/>
        </w:rPr>
        <w:t xml:space="preserve">Objectifs du cours : </w:t>
      </w:r>
    </w:p>
    <w:p w:rsidR="00C05884" w:rsidRPr="004B418D" w:rsidRDefault="00C05884" w:rsidP="00C05884">
      <w:pPr>
        <w:numPr>
          <w:ilvl w:val="0"/>
          <w:numId w:val="1"/>
        </w:numPr>
        <w:spacing w:after="0" w:line="360" w:lineRule="auto"/>
        <w:ind w:left="714" w:hanging="357"/>
        <w:rPr>
          <w:rFonts w:ascii="Times New Roman" w:hAnsi="Times New Roman" w:cs="Times New Roman"/>
          <w:b/>
          <w:bCs/>
          <w:sz w:val="24"/>
          <w:szCs w:val="24"/>
        </w:rPr>
      </w:pPr>
      <w:r>
        <w:rPr>
          <w:rFonts w:ascii="Times New Roman" w:hAnsi="Times New Roman" w:cs="Times New Roman"/>
          <w:sz w:val="24"/>
          <w:szCs w:val="24"/>
        </w:rPr>
        <w:t xml:space="preserve">Rendre compte des modèles traditionnels de la conjugaison des verbes. </w:t>
      </w:r>
    </w:p>
    <w:p w:rsidR="00C05884" w:rsidRPr="004B418D" w:rsidRDefault="00C05884" w:rsidP="00C05884">
      <w:pPr>
        <w:numPr>
          <w:ilvl w:val="0"/>
          <w:numId w:val="1"/>
        </w:numPr>
        <w:spacing w:after="0" w:line="360" w:lineRule="auto"/>
        <w:ind w:left="714" w:hanging="357"/>
        <w:rPr>
          <w:rFonts w:ascii="Times New Roman" w:hAnsi="Times New Roman" w:cs="Times New Roman"/>
          <w:b/>
          <w:bCs/>
          <w:sz w:val="24"/>
          <w:szCs w:val="24"/>
        </w:rPr>
      </w:pPr>
      <w:r>
        <w:rPr>
          <w:rFonts w:ascii="Times New Roman" w:hAnsi="Times New Roman" w:cs="Times New Roman"/>
          <w:sz w:val="24"/>
          <w:szCs w:val="24"/>
        </w:rPr>
        <w:t xml:space="preserve">Établir des comparaisons et des commentaires entre les anciennes présentations du verbe. </w:t>
      </w:r>
    </w:p>
    <w:p w:rsidR="00C05884" w:rsidRDefault="00C05884" w:rsidP="00C05884">
      <w:pPr>
        <w:numPr>
          <w:ilvl w:val="0"/>
          <w:numId w:val="1"/>
        </w:numPr>
        <w:spacing w:after="0" w:line="360" w:lineRule="auto"/>
        <w:ind w:left="714" w:hanging="357"/>
        <w:rPr>
          <w:rFonts w:ascii="Times New Roman" w:hAnsi="Times New Roman" w:cs="Times New Roman"/>
          <w:b/>
          <w:bCs/>
          <w:sz w:val="24"/>
          <w:szCs w:val="24"/>
        </w:rPr>
      </w:pPr>
      <w:r>
        <w:rPr>
          <w:rFonts w:ascii="Times New Roman" w:hAnsi="Times New Roman" w:cs="Times New Roman"/>
          <w:sz w:val="24"/>
          <w:szCs w:val="24"/>
        </w:rPr>
        <w:t xml:space="preserve">Doter l’apprenant spécialiste de science du langage de quelques outils de réflexion sur les nouvelles approches grammaticales. </w:t>
      </w:r>
    </w:p>
    <w:p w:rsidR="00C05884" w:rsidRDefault="00C05884" w:rsidP="00C05884">
      <w:pPr>
        <w:rPr>
          <w:rFonts w:ascii="Times New Roman" w:hAnsi="Times New Roman" w:cs="Times New Roman"/>
          <w:b/>
          <w:bCs/>
          <w:sz w:val="24"/>
          <w:szCs w:val="24"/>
        </w:rPr>
      </w:pPr>
      <w:r w:rsidRPr="00FE3FD6">
        <w:rPr>
          <w:rFonts w:ascii="Times New Roman" w:hAnsi="Times New Roman" w:cs="Times New Roman"/>
          <w:b/>
          <w:bCs/>
          <w:sz w:val="24"/>
          <w:szCs w:val="24"/>
        </w:rPr>
        <w:t xml:space="preserve">Introduction : </w:t>
      </w:r>
    </w:p>
    <w:p w:rsidR="00C05884" w:rsidRDefault="00C05884" w:rsidP="00C0588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Tout en partant du postulat que les travaux de recherche en matière de grammaire reposent en grande partie sur une méthodologie particulière, vu son aspect double et théorique (la maitrise des concepts grammaticaux) et pratique (la manipulation des activités grammaticales en classe de langue et les pratiques éducatives en matière de syntaxe et de grammaire), nous avons trouvé important, dans ce cours, de réserver tout un chapitre à présenter une section qui déterminera la méthodologie de travail dans ce module. Si l’étudiant parvient à maitriser parfaitement les techniques du travail universitaire, il sera certainement capable de construire sa personnalité de chercheur actif et assidu. La formation « systèmes grammaticaux » a justement pu cibler l’objectif en question, à savoir former un étudiant actif qui un aspect réflexif et critique, au moment où les recherches dans le domaine de la grammaire avancent de manière étonnante. Ce cours est dans son ensemble une tentative de réflexion avancée dans les contributions actuelles traitant des verbes du français, sous plusieurs angles ; l’angle qui a été choisi est (celui) « phonologique ». </w:t>
      </w:r>
    </w:p>
    <w:p w:rsidR="00C05884" w:rsidRDefault="00C05884" w:rsidP="00C05884">
      <w:pPr>
        <w:spacing w:after="0" w:line="360" w:lineRule="auto"/>
        <w:jc w:val="both"/>
        <w:rPr>
          <w:rFonts w:ascii="Times New Roman" w:hAnsi="Times New Roman" w:cs="Times New Roman"/>
          <w:sz w:val="24"/>
          <w:szCs w:val="24"/>
        </w:rPr>
      </w:pPr>
    </w:p>
    <w:p w:rsidR="00C05884" w:rsidRDefault="00C05884" w:rsidP="00C05884">
      <w:pPr>
        <w:spacing w:after="0" w:line="360" w:lineRule="auto"/>
        <w:jc w:val="both"/>
        <w:rPr>
          <w:rFonts w:ascii="Times New Roman" w:hAnsi="Times New Roman" w:cs="Times New Roman"/>
          <w:sz w:val="24"/>
          <w:szCs w:val="24"/>
        </w:rPr>
      </w:pPr>
    </w:p>
    <w:p w:rsidR="00C05884" w:rsidRDefault="00C05884" w:rsidP="00C05884">
      <w:pPr>
        <w:spacing w:after="0" w:line="360" w:lineRule="auto"/>
        <w:jc w:val="both"/>
        <w:rPr>
          <w:rFonts w:ascii="Times New Roman" w:hAnsi="Times New Roman" w:cs="Times New Roman"/>
          <w:sz w:val="24"/>
          <w:szCs w:val="24"/>
        </w:rPr>
      </w:pPr>
    </w:p>
    <w:p w:rsidR="00C05884" w:rsidRDefault="00C05884" w:rsidP="00C05884">
      <w:pPr>
        <w:spacing w:after="0" w:line="360" w:lineRule="auto"/>
        <w:jc w:val="both"/>
        <w:rPr>
          <w:rFonts w:ascii="Times New Roman" w:hAnsi="Times New Roman" w:cs="Times New Roman"/>
          <w:sz w:val="24"/>
          <w:szCs w:val="24"/>
        </w:rPr>
      </w:pPr>
    </w:p>
    <w:p w:rsidR="00C05884" w:rsidRDefault="00C05884" w:rsidP="00C05884">
      <w:pPr>
        <w:spacing w:after="0" w:line="360" w:lineRule="auto"/>
        <w:jc w:val="both"/>
        <w:rPr>
          <w:rFonts w:ascii="Times New Roman" w:hAnsi="Times New Roman" w:cs="Times New Roman"/>
          <w:sz w:val="24"/>
          <w:szCs w:val="24"/>
        </w:rPr>
      </w:pPr>
    </w:p>
    <w:p w:rsidR="00C05884" w:rsidRPr="00F2697C" w:rsidRDefault="00C05884" w:rsidP="00C05884">
      <w:pPr>
        <w:pStyle w:val="Paragraphedeliste"/>
        <w:numPr>
          <w:ilvl w:val="0"/>
          <w:numId w:val="2"/>
        </w:numPr>
        <w:spacing w:after="0" w:line="360" w:lineRule="auto"/>
        <w:jc w:val="both"/>
        <w:rPr>
          <w:rFonts w:ascii="Times New Roman" w:hAnsi="Times New Roman" w:cs="Times New Roman"/>
          <w:b/>
          <w:bCs/>
          <w:sz w:val="24"/>
          <w:szCs w:val="24"/>
        </w:rPr>
      </w:pPr>
      <w:r w:rsidRPr="00F2697C">
        <w:rPr>
          <w:rFonts w:ascii="Times New Roman" w:hAnsi="Times New Roman" w:cs="Times New Roman"/>
          <w:b/>
          <w:bCs/>
          <w:sz w:val="24"/>
          <w:szCs w:val="24"/>
        </w:rPr>
        <w:t xml:space="preserve">Objectifs du cours : </w:t>
      </w:r>
    </w:p>
    <w:p w:rsidR="00C05884" w:rsidRDefault="00C05884" w:rsidP="00C05884">
      <w:pPr>
        <w:spacing w:after="0" w:line="360" w:lineRule="auto"/>
        <w:jc w:val="both"/>
        <w:rPr>
          <w:rFonts w:ascii="Times New Roman" w:hAnsi="Times New Roman" w:cs="Times New Roman"/>
          <w:sz w:val="24"/>
          <w:szCs w:val="24"/>
        </w:rPr>
      </w:pPr>
    </w:p>
    <w:p w:rsidR="00C05884" w:rsidRPr="00F2697C" w:rsidRDefault="00C05884" w:rsidP="00C0588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Traiter du verbe en français a toujours été l’intérêt des chercheurs que ce soit en didactique, en littérature ou en sciences du langage. Le traitement sous un angle didactique a tenté de chercher les meilleures stratégies éducatives pour un meilleur et efficace enseignement / apprentissage de la conjugaison en classe de langue ; l’on a donc souvent essayé de proposer des approches permettant une installation réussie de la conjugaison des verbes chez l’apprenant. Les spécialistes de didactique ont, à leur tour, proposé nombre de modèles qui facilitent cet apprentissage, qui se présentent en grande partie sous forme de tableaux dans des manuels de conjugaison. Cette méthode, que nous considérons traditionnelle et sèche, se base sur la récitation et l’apprentissage par cœur des formes verbales, fait qui inscrit cette méthode dans les approches dépassées voire démodées de l’apprentissage de la conjugaison en français. Pourquoi donc dire « dépassées » et « démodées » pour ces méthodes ? Nous avons remarqué que les manuels traditionnels exposent de façon complètement « décontextualisée » les verbes : nous constatons que les formes écrites présentées sont mises dans des tableaux typiques sans le fait de donner aucune indication sémantique ou justification des irrégularités constatées :    </w:t>
      </w:r>
    </w:p>
    <w:p w:rsidR="00C05884" w:rsidRDefault="00C05884" w:rsidP="00C05884">
      <w:pPr>
        <w:spacing w:after="0" w:line="360" w:lineRule="auto"/>
        <w:jc w:val="both"/>
        <w:rPr>
          <w:rFonts w:ascii="Times New Roman" w:hAnsi="Times New Roman" w:cs="Times New Roman"/>
          <w:sz w:val="24"/>
          <w:szCs w:val="24"/>
        </w:rPr>
      </w:pPr>
    </w:p>
    <w:p w:rsidR="00C05884" w:rsidRDefault="00C05884" w:rsidP="00C05884">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912870" cy="1998980"/>
            <wp:effectExtent l="0" t="0" r="0" b="1270"/>
            <wp:docPr id="1" name="Image 1" descr="C:\Users\ENS-DLLF\Desktop\aim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ENS-DLLF\Desktop\aimer.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12870" cy="1998980"/>
                    </a:xfrm>
                    <a:prstGeom prst="rect">
                      <a:avLst/>
                    </a:prstGeom>
                    <a:noFill/>
                    <a:ln>
                      <a:noFill/>
                    </a:ln>
                  </pic:spPr>
                </pic:pic>
              </a:graphicData>
            </a:graphic>
          </wp:inline>
        </w:drawing>
      </w:r>
    </w:p>
    <w:p w:rsidR="00C05884" w:rsidRDefault="00C05884" w:rsidP="00C05884">
      <w:pPr>
        <w:rPr>
          <w:rFonts w:ascii="Times New Roman" w:hAnsi="Times New Roman" w:cs="Times New Roman"/>
          <w:sz w:val="24"/>
          <w:szCs w:val="24"/>
        </w:rPr>
      </w:pPr>
    </w:p>
    <w:p w:rsidR="00C05884" w:rsidRPr="00D54974" w:rsidRDefault="00C05884" w:rsidP="00C05884">
      <w:pPr>
        <w:jc w:val="center"/>
        <w:rPr>
          <w:rFonts w:ascii="Times New Roman" w:hAnsi="Times New Roman" w:cs="Times New Roman"/>
          <w:b/>
          <w:bCs/>
          <w:sz w:val="24"/>
          <w:szCs w:val="24"/>
        </w:rPr>
      </w:pPr>
      <w:r w:rsidRPr="00D54974">
        <w:rPr>
          <w:rFonts w:ascii="Times New Roman" w:hAnsi="Times New Roman" w:cs="Times New Roman"/>
          <w:b/>
          <w:bCs/>
          <w:sz w:val="24"/>
          <w:szCs w:val="24"/>
        </w:rPr>
        <w:t>Figure 1 : le verbe « aimer »</w:t>
      </w:r>
    </w:p>
    <w:p w:rsidR="00C05884" w:rsidRDefault="00C05884" w:rsidP="00C0588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Une telle présentation se voit sèche et complètement « décontextualisée », au moment où il serait important d’avancer au moins quelques repères sémantiques des verbes conjugués. </w:t>
      </w:r>
    </w:p>
    <w:p w:rsidR="00C05884" w:rsidRDefault="00C05884" w:rsidP="00C0588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Nous résumons les objectifs de la formation dans les points suivants :</w:t>
      </w:r>
    </w:p>
    <w:p w:rsidR="00C05884" w:rsidRDefault="00C05884" w:rsidP="00C05884">
      <w:pPr>
        <w:spacing w:after="0" w:line="360" w:lineRule="auto"/>
        <w:jc w:val="both"/>
        <w:rPr>
          <w:rFonts w:ascii="Times New Roman" w:hAnsi="Times New Roman" w:cs="Times New Roman"/>
          <w:sz w:val="24"/>
          <w:szCs w:val="24"/>
        </w:rPr>
      </w:pPr>
    </w:p>
    <w:p w:rsidR="00C05884" w:rsidRDefault="00C05884" w:rsidP="00C05884">
      <w:pPr>
        <w:spacing w:after="0" w:line="360" w:lineRule="auto"/>
        <w:jc w:val="both"/>
        <w:rPr>
          <w:rFonts w:ascii="Times New Roman" w:hAnsi="Times New Roman" w:cs="Times New Roman"/>
          <w:sz w:val="24"/>
          <w:szCs w:val="24"/>
        </w:rPr>
      </w:pPr>
    </w:p>
    <w:p w:rsidR="00C05884" w:rsidRDefault="00C05884" w:rsidP="00C05884">
      <w:pPr>
        <w:pStyle w:val="Paragraphedeliste"/>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Rendre compte des modèles traditionnels de la conjugaison des verbes. </w:t>
      </w:r>
    </w:p>
    <w:p w:rsidR="00C05884" w:rsidRDefault="00C05884" w:rsidP="00C05884">
      <w:pPr>
        <w:pStyle w:val="Paragraphedeliste"/>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Établir des comparaisons et des commentaires entre les anciennes présentations de la conjugaison et les nouvelles contributions dans ce domaine, où l’apprenant doit constater les nuances entre les deux méthodes que ce soit sur le plan scientifique (la présentation en elle-même) ou sur le plan terminologique (les nouvelles notions convoquées pour traiter du sujet de la conjugaison). </w:t>
      </w:r>
    </w:p>
    <w:p w:rsidR="00C05884" w:rsidRDefault="00C05884" w:rsidP="00C05884">
      <w:pPr>
        <w:pStyle w:val="Paragraphedeliste"/>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Doter l’apprenant spécialiste de science du langage de quelques outils de réflexion sur les nouvelles approches qui présentent le verbe (du) français et ce selon les apports actuels de la linguistique moderne. </w:t>
      </w:r>
    </w:p>
    <w:p w:rsidR="00C05884" w:rsidRPr="001B1939" w:rsidRDefault="00C05884" w:rsidP="00C05884">
      <w:pPr>
        <w:spacing w:after="0" w:line="360" w:lineRule="auto"/>
        <w:jc w:val="both"/>
        <w:rPr>
          <w:rFonts w:ascii="Times New Roman" w:hAnsi="Times New Roman" w:cs="Times New Roman"/>
          <w:sz w:val="24"/>
          <w:szCs w:val="24"/>
        </w:rPr>
      </w:pPr>
    </w:p>
    <w:p w:rsidR="00C05884" w:rsidRPr="001B1939" w:rsidRDefault="00C05884" w:rsidP="00C05884">
      <w:pPr>
        <w:pStyle w:val="Paragraphedeliste"/>
        <w:numPr>
          <w:ilvl w:val="0"/>
          <w:numId w:val="2"/>
        </w:numPr>
        <w:spacing w:after="0" w:line="360" w:lineRule="auto"/>
        <w:jc w:val="both"/>
        <w:rPr>
          <w:rFonts w:ascii="Times New Roman" w:hAnsi="Times New Roman" w:cs="Times New Roman"/>
          <w:sz w:val="24"/>
          <w:szCs w:val="24"/>
        </w:rPr>
      </w:pPr>
      <w:r w:rsidRPr="001B1939">
        <w:rPr>
          <w:rFonts w:ascii="Times New Roman" w:hAnsi="Times New Roman" w:cs="Times New Roman"/>
          <w:b/>
          <w:bCs/>
          <w:sz w:val="24"/>
          <w:szCs w:val="24"/>
        </w:rPr>
        <w:t>Traitement des notions grammaticales et linguistiques</w:t>
      </w:r>
      <w:r>
        <w:rPr>
          <w:rFonts w:ascii="Times New Roman" w:hAnsi="Times New Roman" w:cs="Times New Roman"/>
          <w:b/>
          <w:bCs/>
          <w:sz w:val="24"/>
          <w:szCs w:val="24"/>
        </w:rPr>
        <w:t xml:space="preserve"> : </w:t>
      </w:r>
    </w:p>
    <w:p w:rsidR="00C05884" w:rsidRPr="001B1939" w:rsidRDefault="00C05884" w:rsidP="00C05884">
      <w:pPr>
        <w:pStyle w:val="Paragraphedeliste"/>
        <w:spacing w:after="0" w:line="360" w:lineRule="auto"/>
        <w:jc w:val="both"/>
        <w:rPr>
          <w:rFonts w:ascii="Times New Roman" w:hAnsi="Times New Roman" w:cs="Times New Roman"/>
          <w:sz w:val="24"/>
          <w:szCs w:val="24"/>
        </w:rPr>
      </w:pPr>
    </w:p>
    <w:p w:rsidR="00C05884" w:rsidRDefault="00C05884" w:rsidP="00C0588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Comme toute formation doit avoir une terminologie spécifique ou un jargon particulier et propre à elle, nous avons jugé important de proposer un commentaire relatif à ce point, à savoir le traitement des notions grammaticales et linguistiques. Les études dans ces deux domaines se voient étroitement liées de point de vue de leur objet d’étude : la langue. Nous avons en effet voulu attirer l’attention des apprenants quant à l’usage de nombre de termes et notions inhérents à chaque domaine tout en lui faisant remarquer les différences, d’où le présent cours s’inscrit pleinement dans les contributions de la nouvelle grammaire qui est basée sur les apports les plus récents des SDL. </w:t>
      </w:r>
    </w:p>
    <w:p w:rsidR="00C05884" w:rsidRDefault="00C05884" w:rsidP="00C05884">
      <w:pPr>
        <w:spacing w:after="0" w:line="360" w:lineRule="auto"/>
        <w:ind w:left="360"/>
        <w:jc w:val="both"/>
        <w:rPr>
          <w:rFonts w:ascii="Times New Roman" w:hAnsi="Times New Roman" w:cs="Times New Roman"/>
          <w:sz w:val="24"/>
          <w:szCs w:val="24"/>
        </w:rPr>
      </w:pPr>
    </w:p>
    <w:p w:rsidR="00C05884" w:rsidRPr="000D139A" w:rsidRDefault="00C05884" w:rsidP="00C05884">
      <w:pPr>
        <w:pStyle w:val="Paragraphedeliste"/>
        <w:numPr>
          <w:ilvl w:val="0"/>
          <w:numId w:val="2"/>
        </w:numPr>
        <w:spacing w:after="0" w:line="360" w:lineRule="auto"/>
        <w:jc w:val="both"/>
        <w:rPr>
          <w:rFonts w:ascii="Times New Roman" w:hAnsi="Times New Roman" w:cs="Times New Roman"/>
          <w:b/>
          <w:bCs/>
          <w:sz w:val="24"/>
          <w:szCs w:val="24"/>
        </w:rPr>
      </w:pPr>
      <w:r w:rsidRPr="000D139A">
        <w:rPr>
          <w:rFonts w:ascii="Times New Roman" w:hAnsi="Times New Roman" w:cs="Times New Roman"/>
          <w:b/>
          <w:bCs/>
          <w:sz w:val="24"/>
          <w:szCs w:val="24"/>
        </w:rPr>
        <w:t>Description de la méthodologie de travail en systèmes grammaticaux :</w:t>
      </w:r>
    </w:p>
    <w:p w:rsidR="00C05884" w:rsidRDefault="00C05884" w:rsidP="00C05884">
      <w:pPr>
        <w:spacing w:after="0" w:line="360" w:lineRule="auto"/>
        <w:jc w:val="both"/>
        <w:rPr>
          <w:rFonts w:ascii="Times New Roman" w:hAnsi="Times New Roman" w:cs="Times New Roman"/>
          <w:sz w:val="24"/>
          <w:szCs w:val="24"/>
        </w:rPr>
      </w:pPr>
    </w:p>
    <w:p w:rsidR="00C05884" w:rsidRDefault="00C05884" w:rsidP="00C0588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Nous avons divisé le cours en deux grands volets : </w:t>
      </w:r>
    </w:p>
    <w:p w:rsidR="00C05884" w:rsidRDefault="00C05884" w:rsidP="00C05884">
      <w:pPr>
        <w:pStyle w:val="Paragraphedeliste"/>
        <w:numPr>
          <w:ilvl w:val="0"/>
          <w:numId w:val="1"/>
        </w:numPr>
        <w:spacing w:after="0" w:line="360" w:lineRule="auto"/>
        <w:jc w:val="both"/>
        <w:rPr>
          <w:rFonts w:ascii="Times New Roman" w:hAnsi="Times New Roman" w:cs="Times New Roman"/>
          <w:sz w:val="24"/>
          <w:szCs w:val="24"/>
        </w:rPr>
      </w:pPr>
      <w:r w:rsidRPr="00207366">
        <w:rPr>
          <w:rFonts w:ascii="Times New Roman" w:hAnsi="Times New Roman" w:cs="Times New Roman"/>
          <w:b/>
          <w:bCs/>
          <w:sz w:val="24"/>
          <w:szCs w:val="24"/>
        </w:rPr>
        <w:t>Un volet théorique</w:t>
      </w:r>
      <w:r>
        <w:rPr>
          <w:rFonts w:ascii="Times New Roman" w:hAnsi="Times New Roman" w:cs="Times New Roman"/>
          <w:sz w:val="24"/>
          <w:szCs w:val="24"/>
        </w:rPr>
        <w:t xml:space="preserve"> : </w:t>
      </w:r>
    </w:p>
    <w:p w:rsidR="00C05884" w:rsidRDefault="00C05884" w:rsidP="00C05884">
      <w:pPr>
        <w:spacing w:after="0" w:line="360" w:lineRule="auto"/>
        <w:jc w:val="both"/>
        <w:rPr>
          <w:rFonts w:ascii="Times New Roman" w:hAnsi="Times New Roman" w:cs="Times New Roman"/>
          <w:sz w:val="24"/>
          <w:szCs w:val="24"/>
        </w:rPr>
      </w:pPr>
    </w:p>
    <w:p w:rsidR="00C05884" w:rsidRPr="000D139A" w:rsidRDefault="00C05884" w:rsidP="00C05884">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L</w:t>
      </w:r>
      <w:r w:rsidRPr="000D139A">
        <w:rPr>
          <w:rFonts w:ascii="Times New Roman" w:hAnsi="Times New Roman" w:cs="Times New Roman"/>
          <w:sz w:val="24"/>
          <w:szCs w:val="24"/>
        </w:rPr>
        <w:t xml:space="preserve">’apprenant doit construire une base bibliographique et </w:t>
      </w:r>
      <w:proofErr w:type="spellStart"/>
      <w:r w:rsidRPr="000D139A">
        <w:rPr>
          <w:rFonts w:ascii="Times New Roman" w:hAnsi="Times New Roman" w:cs="Times New Roman"/>
          <w:sz w:val="24"/>
          <w:szCs w:val="24"/>
        </w:rPr>
        <w:t>sitographique</w:t>
      </w:r>
      <w:proofErr w:type="spellEnd"/>
      <w:r w:rsidRPr="000D139A">
        <w:rPr>
          <w:rFonts w:ascii="Times New Roman" w:hAnsi="Times New Roman" w:cs="Times New Roman"/>
          <w:sz w:val="24"/>
          <w:szCs w:val="24"/>
        </w:rPr>
        <w:t xml:space="preserve"> importante traitant essentiellement de la grammaire en général et du verbe en particulier. Ce volet va lui permettre d’avoir une idée sur les études antérieures dans ce domaine et prendre attache avec les différentes contributions réalisées ainsi que les critiques ayant été établies. Les cours qui seront présentés devraient faire appel à des débats ouverts autour que ce soit sur la terminologie avancée ou bien sur les façons de traiter les points grammaticaux. Il sera question de mettre le point sur plusieurs aspects scientifiques liés au verbe du français, entre autre : </w:t>
      </w:r>
    </w:p>
    <w:p w:rsidR="00C05884" w:rsidRDefault="00C05884" w:rsidP="00C05884">
      <w:pPr>
        <w:pStyle w:val="Paragraphedeliste"/>
        <w:spacing w:after="0" w:line="360" w:lineRule="auto"/>
        <w:jc w:val="both"/>
        <w:rPr>
          <w:rFonts w:ascii="Times New Roman" w:hAnsi="Times New Roman" w:cs="Times New Roman"/>
          <w:sz w:val="24"/>
          <w:szCs w:val="24"/>
        </w:rPr>
      </w:pPr>
    </w:p>
    <w:p w:rsidR="00C05884" w:rsidRDefault="00C05884" w:rsidP="00C05884">
      <w:pPr>
        <w:pStyle w:val="Paragraphedeliste"/>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Les différentes présentations des modèles et des approches linguistiques du système verbal français ;</w:t>
      </w:r>
    </w:p>
    <w:p w:rsidR="00C05884" w:rsidRDefault="00C05884" w:rsidP="00C05884">
      <w:pPr>
        <w:pStyle w:val="Paragraphedeliste"/>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L’impact scientifique du présent modèle : approche phonologique du système verbal français sur l’apprenant, surtout du point de vue de la terminologie adoptée. </w:t>
      </w:r>
    </w:p>
    <w:p w:rsidR="00C05884" w:rsidRDefault="00C05884" w:rsidP="00C05884">
      <w:pPr>
        <w:pStyle w:val="Paragraphedeliste"/>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L’impact pédagogique : nous traiterons de l’applicabilité et de </w:t>
      </w:r>
      <w:proofErr w:type="spellStart"/>
      <w:r>
        <w:rPr>
          <w:rFonts w:ascii="Times New Roman" w:hAnsi="Times New Roman" w:cs="Times New Roman"/>
          <w:sz w:val="24"/>
          <w:szCs w:val="24"/>
        </w:rPr>
        <w:t>l</w:t>
      </w:r>
      <w:proofErr w:type="spellEnd"/>
      <w:r>
        <w:rPr>
          <w:rFonts w:ascii="Times New Roman" w:hAnsi="Times New Roman" w:cs="Times New Roman"/>
          <w:sz w:val="24"/>
          <w:szCs w:val="24"/>
        </w:rPr>
        <w:t xml:space="preserve"> rentabilité d’une telle formation en classe de langue.  </w:t>
      </w:r>
    </w:p>
    <w:p w:rsidR="00C05884" w:rsidRDefault="00C05884" w:rsidP="00C05884">
      <w:pPr>
        <w:pStyle w:val="Paragraphedeliste"/>
        <w:spacing w:after="0" w:line="360" w:lineRule="auto"/>
        <w:ind w:left="1080"/>
        <w:jc w:val="both"/>
        <w:rPr>
          <w:rFonts w:ascii="Times New Roman" w:hAnsi="Times New Roman" w:cs="Times New Roman"/>
          <w:sz w:val="24"/>
          <w:szCs w:val="24"/>
        </w:rPr>
      </w:pPr>
    </w:p>
    <w:p w:rsidR="00C05884" w:rsidRPr="00ED18C6" w:rsidRDefault="00C05884" w:rsidP="00C05884">
      <w:pPr>
        <w:pStyle w:val="Paragraphedeliste"/>
        <w:numPr>
          <w:ilvl w:val="0"/>
          <w:numId w:val="1"/>
        </w:numPr>
        <w:spacing w:after="0" w:line="360" w:lineRule="auto"/>
        <w:jc w:val="both"/>
        <w:rPr>
          <w:rFonts w:ascii="Times New Roman" w:hAnsi="Times New Roman" w:cs="Times New Roman"/>
          <w:b/>
          <w:bCs/>
          <w:sz w:val="24"/>
          <w:szCs w:val="24"/>
        </w:rPr>
      </w:pPr>
      <w:r w:rsidRPr="00ED18C6">
        <w:rPr>
          <w:rFonts w:ascii="Times New Roman" w:hAnsi="Times New Roman" w:cs="Times New Roman"/>
          <w:b/>
          <w:bCs/>
          <w:sz w:val="24"/>
          <w:szCs w:val="24"/>
        </w:rPr>
        <w:t xml:space="preserve">Un volet pratique : </w:t>
      </w:r>
    </w:p>
    <w:p w:rsidR="00C05884" w:rsidRDefault="00C05884" w:rsidP="00C05884">
      <w:pPr>
        <w:spacing w:after="0" w:line="360" w:lineRule="auto"/>
        <w:jc w:val="both"/>
        <w:rPr>
          <w:rFonts w:ascii="Times New Roman" w:hAnsi="Times New Roman" w:cs="Times New Roman"/>
          <w:sz w:val="24"/>
          <w:szCs w:val="24"/>
        </w:rPr>
      </w:pPr>
    </w:p>
    <w:p w:rsidR="00C05884" w:rsidRPr="00440728" w:rsidRDefault="00C05884" w:rsidP="00C05884">
      <w:pPr>
        <w:spacing w:after="0" w:line="360" w:lineRule="auto"/>
        <w:ind w:firstLine="708"/>
        <w:jc w:val="both"/>
        <w:rPr>
          <w:rFonts w:ascii="Times New Roman" w:hAnsi="Times New Roman" w:cs="Times New Roman"/>
          <w:sz w:val="24"/>
          <w:szCs w:val="24"/>
        </w:rPr>
      </w:pPr>
      <w:r w:rsidRPr="00440728">
        <w:rPr>
          <w:rFonts w:ascii="Times New Roman" w:hAnsi="Times New Roman" w:cs="Times New Roman"/>
          <w:sz w:val="24"/>
          <w:szCs w:val="24"/>
        </w:rPr>
        <w:t>Les travaux pratiques proposés ne manqueraient pas d’importance ; ils nous serviront dans la vérification de connaissances acquises. Sous forme de sous-groupes de travail, de 4 à 5 étudiants, nous proposons des activités et des exercices</w:t>
      </w:r>
      <w:r>
        <w:rPr>
          <w:rFonts w:ascii="Times New Roman" w:hAnsi="Times New Roman" w:cs="Times New Roman"/>
          <w:sz w:val="24"/>
          <w:szCs w:val="24"/>
        </w:rPr>
        <w:t xml:space="preserve"> et demandons aux étudiants de remettre les travaux à la fin de chaque séance. Les TD proposés ont trait aux informations théoriques présentées dans le cours et ainsi aux différents modèles d’analyse étudiés. Les travaux de groupe sont encouragés et récompensés.   </w:t>
      </w:r>
      <w:r w:rsidRPr="00440728">
        <w:rPr>
          <w:rFonts w:ascii="Times New Roman" w:hAnsi="Times New Roman" w:cs="Times New Roman"/>
          <w:sz w:val="24"/>
          <w:szCs w:val="24"/>
        </w:rPr>
        <w:t xml:space="preserve"> </w:t>
      </w:r>
    </w:p>
    <w:p w:rsidR="00C05884" w:rsidRPr="00D45987" w:rsidRDefault="00C05884" w:rsidP="00C05884">
      <w:pPr>
        <w:spacing w:after="0" w:line="360" w:lineRule="auto"/>
        <w:jc w:val="both"/>
        <w:rPr>
          <w:rFonts w:ascii="Times New Roman" w:hAnsi="Times New Roman" w:cs="Times New Roman"/>
          <w:sz w:val="24"/>
          <w:szCs w:val="24"/>
        </w:rPr>
      </w:pPr>
    </w:p>
    <w:p w:rsidR="00C05884" w:rsidRDefault="00C05884" w:rsidP="00C05884">
      <w:pPr>
        <w:spacing w:after="0" w:line="360" w:lineRule="auto"/>
        <w:jc w:val="both"/>
        <w:rPr>
          <w:rFonts w:ascii="Times New Roman" w:hAnsi="Times New Roman" w:cs="Times New Roman"/>
          <w:sz w:val="24"/>
          <w:szCs w:val="24"/>
        </w:rPr>
      </w:pPr>
    </w:p>
    <w:p w:rsidR="00C05884" w:rsidRDefault="00C05884" w:rsidP="00C05884">
      <w:pPr>
        <w:jc w:val="both"/>
        <w:rPr>
          <w:rFonts w:ascii="Times New Roman" w:hAnsi="Times New Roman" w:cs="Times New Roman"/>
          <w:b/>
          <w:bCs/>
          <w:sz w:val="24"/>
          <w:szCs w:val="24"/>
        </w:rPr>
      </w:pPr>
      <w:r w:rsidRPr="009B14F6">
        <w:rPr>
          <w:rFonts w:ascii="Times New Roman" w:hAnsi="Times New Roman" w:cs="Times New Roman"/>
          <w:b/>
          <w:bCs/>
          <w:sz w:val="24"/>
          <w:szCs w:val="24"/>
        </w:rPr>
        <w:t xml:space="preserve">Conclusion : </w:t>
      </w:r>
    </w:p>
    <w:p w:rsidR="00C05884" w:rsidRDefault="00C05884" w:rsidP="00C05884">
      <w:pPr>
        <w:spacing w:after="0" w:line="360" w:lineRule="auto"/>
        <w:jc w:val="both"/>
        <w:rPr>
          <w:rFonts w:ascii="Times New Roman" w:hAnsi="Times New Roman" w:cs="Times New Roman"/>
          <w:b/>
          <w:bCs/>
          <w:sz w:val="24"/>
          <w:szCs w:val="24"/>
        </w:rPr>
      </w:pPr>
    </w:p>
    <w:p w:rsidR="00C05884" w:rsidRDefault="00C05884" w:rsidP="00C0588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Ce chapitre préliminaire détermine les éléments-clés de la méthodologie de travail en cette matière technique, les Systèmes Grammaticaux. L’objectif étant de retracer les grands principes de travail et de recherche, particulièrement dans ce type de formation </w:t>
      </w:r>
      <w:r>
        <w:rPr>
          <w:rFonts w:ascii="Times New Roman" w:hAnsi="Times New Roman" w:cs="Times New Roman"/>
          <w:sz w:val="24"/>
          <w:szCs w:val="24"/>
        </w:rPr>
        <w:lastRenderedPageBreak/>
        <w:t xml:space="preserve">avancée en grammaire française. Approcher le système verbal phonologiquement nécessite non seulement une stratégie d’enseignement-apprentissage particulière et une véritable investigation bibliographique mais aussi tout un travail de collaboration et de participation active des étudiants.  </w:t>
      </w:r>
    </w:p>
    <w:p w:rsidR="00C05884" w:rsidRDefault="00C05884" w:rsidP="00C05884">
      <w:pPr>
        <w:spacing w:after="0" w:line="360" w:lineRule="auto"/>
        <w:ind w:firstLine="709"/>
        <w:jc w:val="both"/>
        <w:rPr>
          <w:rFonts w:ascii="Times New Roman" w:hAnsi="Times New Roman" w:cs="Times New Roman"/>
          <w:sz w:val="24"/>
          <w:szCs w:val="24"/>
        </w:rPr>
      </w:pPr>
    </w:p>
    <w:p w:rsidR="000D0BDB" w:rsidRDefault="000D0BDB"/>
    <w:sectPr w:rsidR="000D0BD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1DF3"/>
    <w:multiLevelType w:val="hybridMultilevel"/>
    <w:tmpl w:val="BA4C67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555272D2"/>
    <w:multiLevelType w:val="hybridMultilevel"/>
    <w:tmpl w:val="ED628BD4"/>
    <w:lvl w:ilvl="0" w:tplc="C6DEB602">
      <w:start w:val="1"/>
      <w:numFmt w:val="lowerLetter"/>
      <w:lvlText w:val="%1)"/>
      <w:lvlJc w:val="left"/>
      <w:pPr>
        <w:ind w:left="1080" w:hanging="360"/>
      </w:pPr>
      <w:rPr>
        <w:rFonts w:hint="default"/>
        <w:b/>
        <w:bCs/>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nsid w:val="778F0190"/>
    <w:multiLevelType w:val="hybridMultilevel"/>
    <w:tmpl w:val="B6822E0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7F5526DA"/>
    <w:multiLevelType w:val="hybridMultilevel"/>
    <w:tmpl w:val="EDD47F9C"/>
    <w:lvl w:ilvl="0" w:tplc="1E586950">
      <w:start w:val="1"/>
      <w:numFmt w:val="bullet"/>
      <w:lvlText w:val="-"/>
      <w:lvlJc w:val="left"/>
      <w:pPr>
        <w:ind w:left="720" w:hanging="360"/>
      </w:pPr>
      <w:rPr>
        <w:rFonts w:ascii="Times New Roman" w:eastAsia="Times New Roman" w:hAnsi="Times New Roman" w:cs="Times New Roman" w:hint="default"/>
        <w:b w:val="0"/>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957"/>
    <w:rsid w:val="000D0BDB"/>
    <w:rsid w:val="006F6957"/>
    <w:rsid w:val="00C0588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884"/>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05884"/>
    <w:pPr>
      <w:ind w:left="720"/>
      <w:contextualSpacing/>
    </w:pPr>
  </w:style>
  <w:style w:type="paragraph" w:styleId="Textedebulles">
    <w:name w:val="Balloon Text"/>
    <w:basedOn w:val="Normal"/>
    <w:link w:val="TextedebullesCar"/>
    <w:uiPriority w:val="99"/>
    <w:semiHidden/>
    <w:unhideWhenUsed/>
    <w:rsid w:val="00C0588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05884"/>
    <w:rPr>
      <w:rFonts w:ascii="Tahoma" w:eastAsia="Times New Roman"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884"/>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05884"/>
    <w:pPr>
      <w:ind w:left="720"/>
      <w:contextualSpacing/>
    </w:pPr>
  </w:style>
  <w:style w:type="paragraph" w:styleId="Textedebulles">
    <w:name w:val="Balloon Text"/>
    <w:basedOn w:val="Normal"/>
    <w:link w:val="TextedebullesCar"/>
    <w:uiPriority w:val="99"/>
    <w:semiHidden/>
    <w:unhideWhenUsed/>
    <w:rsid w:val="00C0588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05884"/>
    <w:rPr>
      <w:rFonts w:ascii="Tahoma" w:eastAsia="Times New Roman"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1060</Words>
  <Characters>5830</Characters>
  <Application>Microsoft Office Word</Application>
  <DocSecurity>0</DocSecurity>
  <Lines>48</Lines>
  <Paragraphs>13</Paragraphs>
  <ScaleCrop>false</ScaleCrop>
  <Company/>
  <LinksUpToDate>false</LinksUpToDate>
  <CharactersWithSpaces>6877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POSTE 01</dc:creator>
  <cp:keywords/>
  <dc:description/>
  <cp:lastModifiedBy>POSTE 01</cp:lastModifiedBy>
  <cp:revision>2</cp:revision>
  <dcterms:created xsi:type="dcterms:W3CDTF">2021-03-10T14:40:00Z</dcterms:created>
  <dcterms:modified xsi:type="dcterms:W3CDTF">2021-03-10T14:43:00Z</dcterms:modified>
</cp:coreProperties>
</file>